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sz w:val="30"/>
          <w:szCs w:val="30"/>
          <w:u w:val="none"/>
          <w:lang w:val="en-US"/>
        </w:rPr>
        <w:t>English Grammar - Pre-Advanced Topics</w:t>
      </w:r>
    </w:p>
    <w:p>
      <w:pPr>
        <w:pStyle w:val="Normal"/>
        <w:spacing w:lineRule="auto" w:line="360" w:before="0" w:after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Calibri" w:cs="Ubuntu" w:ascii="Arial" w:hAnsi="Arial"/>
          <w:b w:val="false"/>
          <w:bCs w:val="false"/>
          <w:sz w:val="24"/>
          <w:szCs w:val="24"/>
          <w:lang w:val="en-US"/>
        </w:rPr>
        <w:t>A</w:t>
      </w:r>
      <w:r>
        <w:rPr>
          <w:rFonts w:cs="Ubuntu" w:ascii="Arial" w:hAnsi="Arial"/>
          <w:sz w:val="24"/>
          <w:szCs w:val="24"/>
          <w:lang w:val="en-US"/>
        </w:rPr>
        <w:t>djectives &amp; adverbs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Calibri" w:cs="Ubuntu" w:ascii="Arial" w:hAnsi="Arial"/>
          <w:sz w:val="24"/>
          <w:szCs w:val="24"/>
          <w:lang w:val="en-US"/>
        </w:rPr>
        <w:t>C</w:t>
      </w:r>
      <w:r>
        <w:rPr>
          <w:rFonts w:cs="Ubuntu" w:ascii="Arial" w:hAnsi="Arial"/>
          <w:sz w:val="24"/>
          <w:szCs w:val="24"/>
          <w:lang w:val="en-US"/>
        </w:rPr>
        <w:t>omparatives/Superlatives/Equality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Conditionals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Modal verbs in the past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Past Perfect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Conjunctions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Less &amp; fewer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Allowed to …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Indirect questions/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Do you know?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Second verb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“</w:t>
      </w:r>
      <w:r>
        <w:rPr>
          <w:rFonts w:cs="Ubuntu" w:ascii="Arial" w:hAnsi="Arial"/>
          <w:sz w:val="24"/>
          <w:szCs w:val="24"/>
          <w:lang w:val="en-US"/>
        </w:rPr>
        <w:t>Do yourself” vs “to have done”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Wishes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Reported speech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Active/Passive voice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Relative clauses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Double Negatives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Used to (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Tag questions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Second verb negative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Correct mistakes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Preposition + gerund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Countable vs Uncountable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Give me vs Give to me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It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Undefined gender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Punctuation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Possession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British vs American English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Phrasal verbs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>Pronunciation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Common mistakes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Difficult sounds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Homophones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Homographs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ough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Past Simple Regular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Schwa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Silent letters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Silent ‘e’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Similar words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Stress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The letter ‘i’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;宋体" w:cs=";Times New Roman"/>
      <w:color w:val="auto"/>
      <w:kern w:val="2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ps">
    <w:name w:val="hps"/>
    <w:basedOn w:val="DefaultParagraphFont"/>
    <w:qFormat/>
    <w:rPr/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character" w:styleId="Absatz-Standardschriftart">
    <w:name w:val="Absatz-Standardschriftart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WW-NormalWeb">
    <w:name w:val="WW-Normal (Web)"/>
    <w:basedOn w:val="Normal"/>
    <w:qFormat/>
    <w:pPr>
      <w:suppressAutoHyphens w:val="true"/>
      <w:spacing w:lineRule="atLeast" w:line="100" w:before="280" w:after="280"/>
      <w:ind w:hanging="0" w:left="0" w:right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BalloonText">
    <w:name w:val="Balloon Text"/>
    <w:basedOn w:val="Normal"/>
    <w:qFormat/>
    <w:p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A0E349F008B644AAB6A282E0D042D17E">
    <w:name w:val="A0E349F008B644AAB6A282E0D042D17E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;宋体" w:cs="Calibri"/>
      <w:color w:val="auto"/>
      <w:kern w:val="2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LibreOffice/25.2.4.3$Linux_X86_64 LibreOffice_project/33e196637044ead23f5c3226cde09b47731f7e27</Application>
  <AppVersion>15.0000</AppVersion>
  <Pages>2</Pages>
  <Words>141</Words>
  <Characters>657</Characters>
  <CharactersWithSpaces>714</CharactersWithSpaces>
  <Paragraphs>43</Paragraphs>
  <Company>Empresarial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2012-03-21T18:09:00Z</dcterms:created>
  <dc:creator>Empresarial</dc:creator>
  <dc:description/>
  <dc:language>en-GB</dc:language>
  <cp:lastModifiedBy/>
  <cp:lastPrinted>1995-11-21T17:41:00Z</cp:lastPrinted>
  <dcterms:modified xsi:type="dcterms:W3CDTF">2025-07-26T11:02:02Z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